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795" w:rsidRDefault="00C84BDB" w:rsidP="00B07795">
      <w:pPr>
        <w:spacing w:line="322" w:lineRule="exact"/>
        <w:ind w:left="6560"/>
      </w:pPr>
      <w:r>
        <w:t xml:space="preserve">                                                                                                                         Приложение №</w:t>
      </w:r>
      <w:r w:rsidR="003F78FC">
        <w:t>2</w:t>
      </w:r>
      <w:r w:rsidR="00BD609C">
        <w:t xml:space="preserve"> к</w:t>
      </w:r>
    </w:p>
    <w:p w:rsidR="00B07795" w:rsidRDefault="00B07795" w:rsidP="00B07795">
      <w:pPr>
        <w:spacing w:line="322" w:lineRule="exact"/>
        <w:ind w:left="6560"/>
      </w:pPr>
      <w:r>
        <w:t>Положению об учебно-</w:t>
      </w:r>
      <w:proofErr w:type="gramStart"/>
      <w:r>
        <w:t>консультационных  пунктах</w:t>
      </w:r>
      <w:proofErr w:type="gramEnd"/>
      <w:r>
        <w:t xml:space="preserve"> по гражданской обороне  и чрезвычайным ситуациям на территории Березовского городского округа</w:t>
      </w:r>
    </w:p>
    <w:p w:rsidR="00C84BDB" w:rsidRDefault="00C84BDB" w:rsidP="00C84BDB"/>
    <w:p w:rsidR="00B07795" w:rsidRDefault="00B07795" w:rsidP="00C84BDB"/>
    <w:p w:rsidR="00B07795" w:rsidRDefault="00B07795" w:rsidP="00C84BDB"/>
    <w:p w:rsidR="00B07795" w:rsidRDefault="00B07795" w:rsidP="00C84BDB"/>
    <w:p w:rsidR="00C84BDB" w:rsidRDefault="00C84BDB" w:rsidP="00B07795">
      <w:r>
        <w:t xml:space="preserve">                                                                                                                          </w:t>
      </w:r>
    </w:p>
    <w:p w:rsidR="009430A1" w:rsidRPr="00D84327" w:rsidRDefault="009430A1" w:rsidP="00B07795">
      <w:pPr>
        <w:pStyle w:val="40"/>
        <w:shd w:val="clear" w:color="auto" w:fill="auto"/>
        <w:tabs>
          <w:tab w:val="left" w:leader="underscore" w:pos="7486"/>
        </w:tabs>
        <w:ind w:firstLine="0"/>
        <w:jc w:val="both"/>
        <w:rPr>
          <w:rFonts w:ascii="Times New Roman" w:hAnsi="Times New Roman" w:cs="Times New Roman"/>
          <w:b w:val="0"/>
          <w:sz w:val="32"/>
          <w:szCs w:val="32"/>
        </w:rPr>
      </w:pPr>
      <w:r w:rsidRPr="00D84327">
        <w:rPr>
          <w:rFonts w:ascii="Times New Roman" w:hAnsi="Times New Roman" w:cs="Times New Roman"/>
          <w:b w:val="0"/>
          <w:sz w:val="32"/>
          <w:szCs w:val="32"/>
        </w:rPr>
        <w:t xml:space="preserve">Образец </w:t>
      </w:r>
      <w:r w:rsidR="00B07795" w:rsidRPr="00D84327">
        <w:rPr>
          <w:rFonts w:ascii="Times New Roman" w:hAnsi="Times New Roman" w:cs="Times New Roman"/>
          <w:b w:val="0"/>
          <w:sz w:val="32"/>
          <w:szCs w:val="32"/>
        </w:rPr>
        <w:t>приказа</w:t>
      </w:r>
      <w:r w:rsidR="00C84BDB" w:rsidRPr="00D84327">
        <w:rPr>
          <w:rFonts w:ascii="Times New Roman" w:hAnsi="Times New Roman" w:cs="Times New Roman"/>
          <w:b w:val="0"/>
          <w:sz w:val="32"/>
          <w:szCs w:val="32"/>
        </w:rPr>
        <w:t xml:space="preserve"> </w:t>
      </w:r>
    </w:p>
    <w:p w:rsidR="00B07795" w:rsidRPr="00B07795" w:rsidRDefault="00B07795" w:rsidP="00B07795">
      <w:pPr>
        <w:pStyle w:val="40"/>
        <w:shd w:val="clear" w:color="auto" w:fill="auto"/>
        <w:tabs>
          <w:tab w:val="left" w:leader="underscore" w:pos="7486"/>
        </w:tabs>
        <w:ind w:firstLine="0"/>
        <w:jc w:val="both"/>
        <w:rPr>
          <w:rFonts w:ascii="Times New Roman" w:hAnsi="Times New Roman" w:cs="Times New Roman"/>
          <w:b w:val="0"/>
        </w:rPr>
      </w:pPr>
    </w:p>
    <w:p w:rsidR="00C84BDB" w:rsidRPr="00B07795" w:rsidRDefault="009430A1" w:rsidP="00C84BDB">
      <w:pPr>
        <w:pStyle w:val="40"/>
        <w:shd w:val="clear" w:color="auto" w:fill="auto"/>
        <w:tabs>
          <w:tab w:val="left" w:leader="underscore" w:pos="7486"/>
        </w:tabs>
        <w:ind w:left="1500" w:firstLine="0"/>
        <w:jc w:val="both"/>
        <w:rPr>
          <w:rFonts w:ascii="Times New Roman" w:hAnsi="Times New Roman" w:cs="Times New Roman"/>
          <w:b w:val="0"/>
        </w:rPr>
      </w:pPr>
      <w:r w:rsidRPr="00B07795">
        <w:rPr>
          <w:rFonts w:ascii="Times New Roman" w:hAnsi="Times New Roman" w:cs="Times New Roman"/>
          <w:b w:val="0"/>
        </w:rPr>
        <w:t xml:space="preserve">ПРИКАЗ </w:t>
      </w:r>
      <w:r w:rsidR="00C84BDB" w:rsidRPr="00B07795">
        <w:rPr>
          <w:rFonts w:ascii="Times New Roman" w:hAnsi="Times New Roman" w:cs="Times New Roman"/>
          <w:b w:val="0"/>
        </w:rPr>
        <w:t xml:space="preserve">по </w:t>
      </w:r>
      <w:r w:rsidR="00C84BDB" w:rsidRPr="00B07795">
        <w:rPr>
          <w:rFonts w:ascii="Times New Roman" w:hAnsi="Times New Roman" w:cs="Times New Roman"/>
          <w:b w:val="0"/>
        </w:rPr>
        <w:tab/>
      </w:r>
    </w:p>
    <w:p w:rsidR="00C84BDB" w:rsidRPr="00B07795" w:rsidRDefault="00C84BDB" w:rsidP="00C84BDB">
      <w:pPr>
        <w:pStyle w:val="40"/>
        <w:shd w:val="clear" w:color="auto" w:fill="auto"/>
        <w:tabs>
          <w:tab w:val="left" w:leader="underscore" w:pos="5684"/>
        </w:tabs>
        <w:ind w:left="4260" w:firstLine="0"/>
        <w:jc w:val="both"/>
        <w:rPr>
          <w:rFonts w:ascii="Times New Roman" w:hAnsi="Times New Roman" w:cs="Times New Roman"/>
          <w:b w:val="0"/>
        </w:rPr>
      </w:pPr>
      <w:r w:rsidRPr="00B07795">
        <w:rPr>
          <w:rFonts w:ascii="Times New Roman" w:hAnsi="Times New Roman" w:cs="Times New Roman"/>
          <w:b w:val="0"/>
        </w:rPr>
        <w:t>№</w:t>
      </w:r>
      <w:r w:rsidRPr="00B07795">
        <w:rPr>
          <w:rFonts w:ascii="Times New Roman" w:hAnsi="Times New Roman" w:cs="Times New Roman"/>
          <w:b w:val="0"/>
        </w:rPr>
        <w:tab/>
      </w:r>
    </w:p>
    <w:p w:rsidR="00C84BDB" w:rsidRPr="00B07795" w:rsidRDefault="00C84BDB" w:rsidP="00C84BDB">
      <w:pPr>
        <w:pStyle w:val="40"/>
        <w:shd w:val="clear" w:color="auto" w:fill="auto"/>
        <w:ind w:firstLine="0"/>
        <w:rPr>
          <w:rFonts w:ascii="Times New Roman" w:hAnsi="Times New Roman" w:cs="Times New Roman"/>
          <w:b w:val="0"/>
        </w:rPr>
      </w:pPr>
      <w:r w:rsidRPr="00B07795">
        <w:rPr>
          <w:rFonts w:ascii="Times New Roman" w:hAnsi="Times New Roman" w:cs="Times New Roman"/>
          <w:b w:val="0"/>
        </w:rPr>
        <w:t>Об организации работы учебно-консультационного пункта по ГОЧС</w:t>
      </w:r>
      <w:r w:rsidRPr="00B07795">
        <w:rPr>
          <w:rFonts w:ascii="Times New Roman" w:hAnsi="Times New Roman" w:cs="Times New Roman"/>
          <w:b w:val="0"/>
        </w:rPr>
        <w:br/>
        <w:t>для обучения неработающего населения</w:t>
      </w:r>
    </w:p>
    <w:p w:rsidR="00C84BDB" w:rsidRDefault="00C84BDB" w:rsidP="00C84BDB">
      <w:pPr>
        <w:spacing w:line="322" w:lineRule="exact"/>
        <w:ind w:firstLine="740"/>
        <w:jc w:val="both"/>
      </w:pPr>
      <w:r>
        <w:t>В целях выполнения федеральных законов постановления Правительства Российской Федерации от 02.11.2000 № 841 «Об утверждении Положения о подготовке населения в области гражданской обороны», постановления Правительства Свердловской области от 11.11.2021 № 776-ПП «О подготовке населения Свердловской области в области гражданской обороны и защиты от чрезвычайных ситуаций природного и техногенного характера» распоряжения</w:t>
      </w:r>
    </w:p>
    <w:p w:rsidR="00C84BDB" w:rsidRDefault="000E22A4" w:rsidP="00C84BDB">
      <w:pPr>
        <w:tabs>
          <w:tab w:val="left" w:leader="underscore" w:pos="4450"/>
          <w:tab w:val="left" w:leader="underscore" w:pos="7920"/>
          <w:tab w:val="left" w:leader="underscore" w:pos="9898"/>
        </w:tabs>
        <w:spacing w:line="322" w:lineRule="exact"/>
        <w:jc w:val="both"/>
      </w:pPr>
      <w:r>
        <w:t>А</w:t>
      </w:r>
      <w:r w:rsidR="00C84BDB">
        <w:t>дминистрации</w:t>
      </w:r>
      <w:r>
        <w:t xml:space="preserve"> Березовского городского </w:t>
      </w:r>
      <w:proofErr w:type="gramStart"/>
      <w:r>
        <w:t xml:space="preserve">округа  </w:t>
      </w:r>
      <w:r w:rsidR="00C84BDB">
        <w:t>от</w:t>
      </w:r>
      <w:proofErr w:type="gramEnd"/>
      <w:r w:rsidR="00C84BDB">
        <w:tab/>
        <w:t xml:space="preserve">№ </w:t>
      </w:r>
      <w:r w:rsidR="00C84BDB">
        <w:tab/>
      </w:r>
    </w:p>
    <w:p w:rsidR="00C84BDB" w:rsidRDefault="00C84BDB" w:rsidP="00C84BDB">
      <w:pPr>
        <w:spacing w:line="322" w:lineRule="exact"/>
        <w:jc w:val="both"/>
      </w:pPr>
      <w:r>
        <w:t xml:space="preserve">«О создании учебно-консультационных пунктов по ГОЧС при </w:t>
      </w:r>
    </w:p>
    <w:p w:rsidR="00C84BDB" w:rsidRDefault="000E22A4" w:rsidP="00C84BDB">
      <w:pPr>
        <w:tabs>
          <w:tab w:val="left" w:leader="underscore" w:pos="5684"/>
        </w:tabs>
        <w:spacing w:line="322" w:lineRule="exact"/>
        <w:jc w:val="both"/>
      </w:pPr>
      <w:r>
        <w:tab/>
      </w:r>
      <w:r w:rsidR="00BC4959">
        <w:t>(название организации)</w:t>
      </w:r>
      <w:r w:rsidR="00C84BDB">
        <w:t>»</w:t>
      </w:r>
    </w:p>
    <w:p w:rsidR="00C84BDB" w:rsidRPr="00684ED0" w:rsidRDefault="00C84BDB" w:rsidP="00C84BDB">
      <w:pPr>
        <w:pStyle w:val="40"/>
        <w:shd w:val="clear" w:color="auto" w:fill="auto"/>
        <w:ind w:firstLine="0"/>
        <w:jc w:val="both"/>
        <w:rPr>
          <w:rFonts w:ascii="Times New Roman" w:hAnsi="Times New Roman" w:cs="Times New Roman"/>
          <w:b w:val="0"/>
        </w:rPr>
      </w:pPr>
      <w:r w:rsidRPr="00684ED0">
        <w:rPr>
          <w:rFonts w:ascii="Times New Roman" w:hAnsi="Times New Roman" w:cs="Times New Roman"/>
          <w:b w:val="0"/>
        </w:rPr>
        <w:t>ПРИКАЗЫВАЮ:</w:t>
      </w:r>
    </w:p>
    <w:p w:rsidR="00C84BDB" w:rsidRDefault="00C84BDB" w:rsidP="00C84BDB">
      <w:pPr>
        <w:widowControl w:val="0"/>
        <w:numPr>
          <w:ilvl w:val="0"/>
          <w:numId w:val="1"/>
        </w:numPr>
        <w:tabs>
          <w:tab w:val="left" w:pos="1108"/>
        </w:tabs>
        <w:spacing w:line="322" w:lineRule="exact"/>
        <w:ind w:firstLine="740"/>
        <w:jc w:val="both"/>
      </w:pPr>
      <w:r>
        <w:t>Обучение неработающего населения, проживающего на территории такого</w:t>
      </w:r>
    </w:p>
    <w:p w:rsidR="00C84BDB" w:rsidRDefault="00C84BDB" w:rsidP="00C84BDB">
      <w:pPr>
        <w:tabs>
          <w:tab w:val="left" w:leader="underscore" w:pos="4834"/>
        </w:tabs>
        <w:spacing w:line="322" w:lineRule="exact"/>
        <w:jc w:val="both"/>
      </w:pPr>
      <w:r>
        <w:t xml:space="preserve">микрорайона организовать на учебно-консультационном пункте по ГОЧС </w:t>
      </w:r>
      <w:proofErr w:type="gramStart"/>
      <w:r>
        <w:t xml:space="preserve">при </w:t>
      </w:r>
      <w:r w:rsidR="007104BB">
        <w:t xml:space="preserve"> _</w:t>
      </w:r>
      <w:proofErr w:type="gramEnd"/>
      <w:r w:rsidR="007104BB">
        <w:t>______________</w:t>
      </w:r>
      <w:r w:rsidR="00BC4959">
        <w:t>(название организации)</w:t>
      </w:r>
      <w:r>
        <w:t>.</w:t>
      </w:r>
    </w:p>
    <w:p w:rsidR="00C84BDB" w:rsidRDefault="00C84BDB" w:rsidP="00C84BDB">
      <w:pPr>
        <w:widowControl w:val="0"/>
        <w:numPr>
          <w:ilvl w:val="0"/>
          <w:numId w:val="1"/>
        </w:numPr>
        <w:tabs>
          <w:tab w:val="left" w:pos="1118"/>
          <w:tab w:val="left" w:leader="underscore" w:pos="2826"/>
        </w:tabs>
        <w:spacing w:line="322" w:lineRule="exact"/>
        <w:ind w:firstLine="740"/>
        <w:jc w:val="both"/>
      </w:pPr>
      <w:r>
        <w:tab/>
        <w:t>назначить начальником учебно-консультационного пункта</w:t>
      </w:r>
    </w:p>
    <w:p w:rsidR="00C84BDB" w:rsidRDefault="00C84BDB" w:rsidP="00C84BDB">
      <w:pPr>
        <w:tabs>
          <w:tab w:val="left" w:leader="underscore" w:pos="6509"/>
          <w:tab w:val="left" w:leader="underscore" w:pos="8333"/>
        </w:tabs>
        <w:spacing w:line="322" w:lineRule="exact"/>
        <w:jc w:val="both"/>
      </w:pPr>
      <w:r>
        <w:t>по ГОЧС</w:t>
      </w:r>
      <w:r w:rsidR="00BC4959">
        <w:t xml:space="preserve"> при</w:t>
      </w:r>
      <w:r>
        <w:tab/>
      </w:r>
      <w:r w:rsidR="00BC4959">
        <w:t xml:space="preserve"> (название </w:t>
      </w:r>
      <w:proofErr w:type="gramStart"/>
      <w:r w:rsidR="00BC4959">
        <w:t>организации)</w:t>
      </w:r>
      <w:r>
        <w:t>с</w:t>
      </w:r>
      <w:proofErr w:type="gramEnd"/>
      <w:r>
        <w:tab/>
        <w:t>(дата).</w:t>
      </w:r>
    </w:p>
    <w:p w:rsidR="00C84BDB" w:rsidRDefault="00C84BDB" w:rsidP="00C84BDB">
      <w:pPr>
        <w:widowControl w:val="0"/>
        <w:numPr>
          <w:ilvl w:val="0"/>
          <w:numId w:val="1"/>
        </w:numPr>
        <w:tabs>
          <w:tab w:val="left" w:pos="1118"/>
          <w:tab w:val="left" w:leader="underscore" w:pos="9898"/>
        </w:tabs>
        <w:spacing w:line="322" w:lineRule="exact"/>
        <w:ind w:firstLine="740"/>
        <w:jc w:val="both"/>
      </w:pPr>
      <w:r>
        <w:t xml:space="preserve">Начальнику учебно-консультационного пункта по ГОЧС до </w:t>
      </w:r>
      <w:r>
        <w:tab/>
      </w:r>
    </w:p>
    <w:p w:rsidR="00C84BDB" w:rsidRDefault="00C84BDB" w:rsidP="00C84BDB">
      <w:pPr>
        <w:spacing w:line="322" w:lineRule="exact"/>
        <w:jc w:val="both"/>
      </w:pPr>
      <w:r>
        <w:t>разработать и утвердить:</w:t>
      </w:r>
    </w:p>
    <w:p w:rsidR="00C84BDB" w:rsidRDefault="00C84BDB" w:rsidP="00C84BDB">
      <w:pPr>
        <w:tabs>
          <w:tab w:val="left" w:leader="underscore" w:pos="2826"/>
        </w:tabs>
        <w:spacing w:line="322" w:lineRule="exact"/>
        <w:ind w:firstLine="740"/>
        <w:jc w:val="both"/>
      </w:pPr>
      <w:r>
        <w:t>план работы учебно-консультационного пункта по ГОЧС при</w:t>
      </w:r>
      <w:r w:rsidR="00BC4959">
        <w:t xml:space="preserve"> ______________</w:t>
      </w:r>
      <w:r>
        <w:tab/>
      </w:r>
      <w:r w:rsidR="00BC4959">
        <w:t>(название организации)</w:t>
      </w:r>
      <w:r w:rsidR="00BC4959">
        <w:t xml:space="preserve"> </w:t>
      </w:r>
      <w:r>
        <w:t>по обучению неработающего населения;</w:t>
      </w:r>
    </w:p>
    <w:p w:rsidR="00C84BDB" w:rsidRDefault="00C84BDB" w:rsidP="00C84BDB">
      <w:pPr>
        <w:tabs>
          <w:tab w:val="left" w:leader="underscore" w:pos="3432"/>
        </w:tabs>
        <w:spacing w:line="322" w:lineRule="exact"/>
        <w:ind w:firstLine="740"/>
        <w:jc w:val="both"/>
      </w:pPr>
      <w:r>
        <w:t>распорядок дня работы учебно-консультационного пункта по ГОЧС и вывесить его в</w:t>
      </w:r>
      <w:r>
        <w:tab/>
        <w:t>;</w:t>
      </w:r>
    </w:p>
    <w:p w:rsidR="00C84BDB" w:rsidRDefault="00C84BDB" w:rsidP="00C84BDB">
      <w:pPr>
        <w:spacing w:line="322" w:lineRule="exact"/>
        <w:ind w:firstLine="740"/>
        <w:jc w:val="both"/>
      </w:pPr>
      <w:r>
        <w:t>график дежурства по учебно-консультационному пункту по ГОЧС на 1-е полугодие;</w:t>
      </w:r>
    </w:p>
    <w:p w:rsidR="00C84BDB" w:rsidRDefault="00C84BDB" w:rsidP="00C84BDB">
      <w:pPr>
        <w:spacing w:line="322" w:lineRule="exact"/>
        <w:ind w:firstLine="740"/>
        <w:jc w:val="both"/>
      </w:pPr>
      <w:r>
        <w:t>завести журнал учета посещения мероприятий и консультаций;</w:t>
      </w:r>
    </w:p>
    <w:p w:rsidR="00C84BDB" w:rsidRDefault="00C84BDB" w:rsidP="00C84BDB">
      <w:pPr>
        <w:tabs>
          <w:tab w:val="left" w:leader="underscore" w:pos="1777"/>
        </w:tabs>
        <w:spacing w:line="322" w:lineRule="exact"/>
        <w:ind w:firstLine="740"/>
        <w:jc w:val="both"/>
      </w:pPr>
      <w:r>
        <w:lastRenderedPageBreak/>
        <w:t xml:space="preserve">в </w:t>
      </w:r>
      <w:r>
        <w:tab/>
        <w:t>оборудовать помещение (место) для проведения мероприятий</w:t>
      </w:r>
    </w:p>
    <w:p w:rsidR="00C84BDB" w:rsidRDefault="00C84BDB" w:rsidP="00C84BDB">
      <w:pPr>
        <w:spacing w:line="322" w:lineRule="exact"/>
        <w:jc w:val="both"/>
      </w:pPr>
      <w:r>
        <w:t xml:space="preserve">согласно </w:t>
      </w:r>
      <w:proofErr w:type="gramStart"/>
      <w:r>
        <w:t>Положению</w:t>
      </w:r>
      <w:proofErr w:type="gramEnd"/>
      <w:r>
        <w:t xml:space="preserve"> об учебно-консультационном пункте по ГОЧС;</w:t>
      </w:r>
    </w:p>
    <w:p w:rsidR="00C84BDB" w:rsidRDefault="00C84BDB" w:rsidP="00C84BDB">
      <w:pPr>
        <w:spacing w:line="322" w:lineRule="exact"/>
        <w:ind w:firstLine="740"/>
        <w:jc w:val="both"/>
      </w:pPr>
      <w:r>
        <w:t>составить заявку на приобретение приборов, учебной литературы, пособий, брошюр и памяток.</w:t>
      </w:r>
    </w:p>
    <w:p w:rsidR="00C84BDB" w:rsidRDefault="00C84BDB" w:rsidP="00C84BDB">
      <w:pPr>
        <w:widowControl w:val="0"/>
        <w:numPr>
          <w:ilvl w:val="0"/>
          <w:numId w:val="1"/>
        </w:numPr>
        <w:tabs>
          <w:tab w:val="left" w:pos="1132"/>
          <w:tab w:val="left" w:leader="underscore" w:pos="2826"/>
        </w:tabs>
        <w:spacing w:line="322" w:lineRule="exact"/>
        <w:ind w:firstLine="740"/>
        <w:jc w:val="both"/>
      </w:pPr>
      <w:r>
        <w:tab/>
        <w:t>совместно с бухгалтером составить смету расходов</w:t>
      </w:r>
    </w:p>
    <w:p w:rsidR="00C84BDB" w:rsidRDefault="00C84BDB" w:rsidP="00C84BDB">
      <w:pPr>
        <w:spacing w:line="322" w:lineRule="exact"/>
        <w:jc w:val="both"/>
      </w:pPr>
      <w:r>
        <w:t>на приобретение необходимого оборудования (мебели, ТСО), учебного имущества, литературы.</w:t>
      </w:r>
    </w:p>
    <w:p w:rsidR="00C84BDB" w:rsidRDefault="00C84BDB" w:rsidP="00C84BDB">
      <w:pPr>
        <w:widowControl w:val="0"/>
        <w:numPr>
          <w:ilvl w:val="0"/>
          <w:numId w:val="1"/>
        </w:numPr>
        <w:tabs>
          <w:tab w:val="left" w:pos="1107"/>
        </w:tabs>
        <w:spacing w:after="289" w:line="322" w:lineRule="exact"/>
        <w:ind w:firstLine="740"/>
        <w:jc w:val="both"/>
      </w:pPr>
      <w:r>
        <w:t>Ежегодно организовывать подписку на журналы «Гражданская защита» и «Пожарная безопасность» и хранить их подшивку на учебно-консультационном пункте по ГОЧС.</w:t>
      </w:r>
    </w:p>
    <w:p w:rsidR="007104BB" w:rsidRDefault="007104BB" w:rsidP="00C84BDB">
      <w:pPr>
        <w:tabs>
          <w:tab w:val="left" w:leader="underscore" w:pos="9898"/>
        </w:tabs>
        <w:spacing w:line="260" w:lineRule="exact"/>
        <w:jc w:val="both"/>
      </w:pPr>
    </w:p>
    <w:p w:rsidR="00C84BDB" w:rsidRDefault="00C84BDB" w:rsidP="00C84BDB">
      <w:pPr>
        <w:tabs>
          <w:tab w:val="left" w:leader="underscore" w:pos="9898"/>
        </w:tabs>
        <w:spacing w:line="260" w:lineRule="exact"/>
        <w:jc w:val="both"/>
        <w:sectPr w:rsidR="00C84BDB">
          <w:pgSz w:w="11900" w:h="16840"/>
          <w:pgMar w:top="2045" w:right="533" w:bottom="1594" w:left="1392" w:header="0" w:footer="3" w:gutter="0"/>
          <w:cols w:space="720"/>
          <w:noEndnote/>
          <w:docGrid w:linePitch="360"/>
        </w:sectPr>
      </w:pPr>
      <w:r>
        <w:t>Ру</w:t>
      </w:r>
      <w:r w:rsidR="007104BB">
        <w:t>ководитель (начальник) (название организации)</w:t>
      </w:r>
      <w:bookmarkStart w:id="0" w:name="_GoBack"/>
      <w:bookmarkEnd w:id="0"/>
      <w:r>
        <w:tab/>
      </w:r>
    </w:p>
    <w:p w:rsidR="00F273B3" w:rsidRDefault="00C84BDB" w:rsidP="00C84BDB">
      <w:r>
        <w:lastRenderedPageBreak/>
        <w:t xml:space="preserve">.                 </w:t>
      </w:r>
      <w:r w:rsidR="00B54A79">
        <w:t xml:space="preserve">                              </w:t>
      </w:r>
    </w:p>
    <w:sectPr w:rsidR="00F273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4F4877"/>
    <w:multiLevelType w:val="multilevel"/>
    <w:tmpl w:val="7CA429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D44"/>
    <w:rsid w:val="000E22A4"/>
    <w:rsid w:val="003F78FC"/>
    <w:rsid w:val="004B6703"/>
    <w:rsid w:val="00585D44"/>
    <w:rsid w:val="00684ED0"/>
    <w:rsid w:val="006D1150"/>
    <w:rsid w:val="007104BB"/>
    <w:rsid w:val="009430A1"/>
    <w:rsid w:val="00B07795"/>
    <w:rsid w:val="00B54A79"/>
    <w:rsid w:val="00BC4959"/>
    <w:rsid w:val="00BD609C"/>
    <w:rsid w:val="00C84BDB"/>
    <w:rsid w:val="00D84327"/>
    <w:rsid w:val="00F27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2F711"/>
  <w15:chartTrackingRefBased/>
  <w15:docId w15:val="{9169D37E-9A51-4006-BF25-C3A0900B4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4B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link w:val="40"/>
    <w:rsid w:val="00C84BDB"/>
    <w:rPr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84BDB"/>
    <w:pPr>
      <w:widowControl w:val="0"/>
      <w:shd w:val="clear" w:color="auto" w:fill="FFFFFF"/>
      <w:spacing w:line="322" w:lineRule="exact"/>
      <w:ind w:hanging="2020"/>
      <w:jc w:val="center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464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360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PTV</dc:creator>
  <cp:keywords/>
  <dc:description/>
  <cp:lastModifiedBy>work</cp:lastModifiedBy>
  <cp:revision>15</cp:revision>
  <dcterms:created xsi:type="dcterms:W3CDTF">2024-08-08T12:44:00Z</dcterms:created>
  <dcterms:modified xsi:type="dcterms:W3CDTF">2024-08-27T10:19:00Z</dcterms:modified>
</cp:coreProperties>
</file>